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72A9B" w14:textId="469C7AD5" w:rsidR="003C2999" w:rsidRPr="003C2999" w:rsidRDefault="003C2999" w:rsidP="003C2999">
      <w:pPr>
        <w:jc w:val="center"/>
        <w:rPr>
          <w:color w:val="000000" w:themeColor="text1"/>
          <w:sz w:val="32"/>
          <w:szCs w:val="32"/>
          <w:lang w:val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2999">
        <w:rPr>
          <w:color w:val="000000" w:themeColor="text1"/>
          <w:sz w:val="32"/>
          <w:szCs w:val="32"/>
          <w:lang w:val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PROGRAM KVALIFIKOVANÝ ZAMĚSTNANEC UKRAJINA</w:t>
      </w:r>
    </w:p>
    <w:p w14:paraId="09596C9B" w14:textId="77777777" w:rsidR="003C2999" w:rsidRDefault="003C2999" w:rsidP="00603983">
      <w:pPr>
        <w:jc w:val="both"/>
        <w:rPr>
          <w:b/>
          <w:sz w:val="24"/>
          <w:szCs w:val="24"/>
          <w:u w:val="single"/>
          <w:lang w:val="cs-CZ"/>
        </w:rPr>
      </w:pPr>
    </w:p>
    <w:p w14:paraId="6D0F9766" w14:textId="00BA624A" w:rsidR="00603983" w:rsidRDefault="00603983" w:rsidP="00603983">
      <w:pPr>
        <w:jc w:val="both"/>
        <w:rPr>
          <w:b/>
          <w:sz w:val="24"/>
          <w:szCs w:val="24"/>
          <w:u w:val="single"/>
          <w:lang w:val="cs-CZ"/>
        </w:rPr>
      </w:pPr>
      <w:r w:rsidRPr="009A241F">
        <w:rPr>
          <w:b/>
          <w:sz w:val="24"/>
          <w:szCs w:val="24"/>
          <w:u w:val="single"/>
          <w:lang w:val="cs-CZ"/>
        </w:rPr>
        <w:t>Místo podání žádosti</w:t>
      </w:r>
    </w:p>
    <w:p w14:paraId="54DC0AD1" w14:textId="704D0670" w:rsidR="00603983" w:rsidRPr="003C2999" w:rsidRDefault="00000000" w:rsidP="003C2999">
      <w:pPr>
        <w:jc w:val="both"/>
        <w:rPr>
          <w:rFonts w:cstheme="minorHAnsi"/>
          <w:b/>
          <w:color w:val="0000FF"/>
          <w:u w:val="single"/>
          <w:lang w:val="cs-CZ"/>
        </w:rPr>
      </w:pPr>
      <w:hyperlink r:id="rId5" w:history="1">
        <w:r w:rsidR="00603983" w:rsidRPr="00AF288D">
          <w:rPr>
            <w:rStyle w:val="Hypertextovodkaz"/>
            <w:rFonts w:cstheme="minorHAnsi"/>
            <w:b/>
            <w:lang w:val="cs-CZ"/>
          </w:rPr>
          <w:t>Lvov</w:t>
        </w:r>
      </w:hyperlink>
      <w:r w:rsidR="003C2999">
        <w:rPr>
          <w:rStyle w:val="Hypertextovodkaz"/>
          <w:rFonts w:cstheme="minorHAnsi"/>
          <w:b/>
          <w:lang w:val="cs-CZ"/>
        </w:rPr>
        <w:t xml:space="preserve">  - </w:t>
      </w:r>
      <w:r w:rsidR="00603983" w:rsidRPr="00603983">
        <w:rPr>
          <w:lang w:val="cs-CZ"/>
        </w:rPr>
        <w:t xml:space="preserve">Generální konzulát ČR ve Lvově, </w:t>
      </w:r>
      <w:proofErr w:type="spellStart"/>
      <w:r w:rsidR="00603983" w:rsidRPr="00603983">
        <w:rPr>
          <w:lang w:val="cs-CZ"/>
        </w:rPr>
        <w:t>Antonovycha</w:t>
      </w:r>
      <w:proofErr w:type="spellEnd"/>
      <w:r w:rsidR="00603983" w:rsidRPr="00603983">
        <w:rPr>
          <w:lang w:val="cs-CZ"/>
        </w:rPr>
        <w:t xml:space="preserve"> 130, 79 057 Lvov</w:t>
      </w:r>
    </w:p>
    <w:p w14:paraId="1A018F1A" w14:textId="77777777" w:rsidR="00603983" w:rsidRPr="00B27E98" w:rsidRDefault="00603983" w:rsidP="00603983">
      <w:pPr>
        <w:keepNext/>
        <w:keepLines/>
        <w:autoSpaceDE w:val="0"/>
        <w:autoSpaceDN w:val="0"/>
        <w:adjustRightInd w:val="0"/>
        <w:spacing w:after="240" w:line="240" w:lineRule="auto"/>
        <w:rPr>
          <w:rFonts w:cstheme="minorHAnsi"/>
          <w:b/>
          <w:color w:val="000000"/>
          <w:sz w:val="24"/>
          <w:szCs w:val="24"/>
          <w:u w:val="single"/>
          <w:lang w:val="cs-CZ"/>
        </w:rPr>
      </w:pPr>
      <w:r w:rsidRPr="00B27E98">
        <w:rPr>
          <w:rFonts w:cstheme="minorHAnsi"/>
          <w:b/>
          <w:color w:val="000000"/>
          <w:sz w:val="24"/>
          <w:szCs w:val="24"/>
          <w:u w:val="single"/>
          <w:lang w:val="cs-CZ"/>
        </w:rPr>
        <w:t>Program kvalifikovaný zaměstnanec</w:t>
      </w:r>
    </w:p>
    <w:p w14:paraId="48DB9D14" w14:textId="495CCFE5" w:rsidR="00603983" w:rsidRPr="009A241F" w:rsidRDefault="00603983" w:rsidP="0060398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ind w:left="736" w:hanging="283"/>
        <w:rPr>
          <w:lang w:val="cs-CZ"/>
        </w:rPr>
      </w:pPr>
      <w:r w:rsidRPr="009A241F">
        <w:rPr>
          <w:rFonts w:cstheme="minorHAnsi"/>
          <w:b/>
          <w:color w:val="000000"/>
          <w:lang w:val="cs-CZ"/>
        </w:rPr>
        <w:t>Individuální žádosti</w:t>
      </w:r>
      <w:r w:rsidRPr="009A241F">
        <w:rPr>
          <w:rFonts w:cstheme="minorHAnsi"/>
          <w:color w:val="000000"/>
          <w:lang w:val="cs-CZ"/>
        </w:rPr>
        <w:t xml:space="preserve"> účastníků zařazených </w:t>
      </w:r>
      <w:r w:rsidRPr="009A241F">
        <w:rPr>
          <w:lang w:val="cs-CZ"/>
        </w:rPr>
        <w:t>Hospodářskou komorou</w:t>
      </w:r>
    </w:p>
    <w:p w14:paraId="2C25F0CB" w14:textId="77777777" w:rsidR="00603983" w:rsidRPr="009A241F" w:rsidRDefault="00603983" w:rsidP="00603983">
      <w:pPr>
        <w:pStyle w:val="Odstavecseseznamem"/>
        <w:keepNext/>
        <w:keepLines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ind w:left="736" w:hanging="283"/>
        <w:rPr>
          <w:rFonts w:cstheme="minorHAnsi"/>
          <w:b/>
          <w:color w:val="000000"/>
          <w:lang w:val="cs-CZ"/>
        </w:rPr>
      </w:pPr>
      <w:r w:rsidRPr="009A241F">
        <w:rPr>
          <w:b/>
          <w:lang w:val="cs-CZ"/>
        </w:rPr>
        <w:t>Hromadné žádosti</w:t>
      </w:r>
    </w:p>
    <w:p w14:paraId="0E82DC01" w14:textId="77777777" w:rsidR="00603983" w:rsidRPr="009A241F" w:rsidRDefault="00603983" w:rsidP="00603983">
      <w:pPr>
        <w:jc w:val="both"/>
        <w:rPr>
          <w:b/>
          <w:sz w:val="24"/>
          <w:szCs w:val="24"/>
          <w:u w:val="single"/>
          <w:lang w:val="cs-CZ"/>
        </w:rPr>
      </w:pPr>
      <w:r w:rsidRPr="009A241F">
        <w:rPr>
          <w:b/>
          <w:sz w:val="24"/>
          <w:szCs w:val="24"/>
          <w:u w:val="single"/>
          <w:lang w:val="cs-CZ"/>
        </w:rPr>
        <w:t>Zařazení účastníka do programu ekonomické migrace</w:t>
      </w:r>
    </w:p>
    <w:p w14:paraId="4D3ED9D8" w14:textId="77777777" w:rsidR="00603983" w:rsidRPr="009A241F" w:rsidRDefault="00603983" w:rsidP="00603983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 w:rsidRPr="009A241F">
        <w:rPr>
          <w:lang w:val="cs-CZ"/>
        </w:rPr>
        <w:t>Garant zařadí účastníka do programu, až když má účastník připraveny veškeré náležitosti k podání žádosti o pobytové oprávnění, a to včetně výpisů z cizozemských rejstříků trestů</w:t>
      </w:r>
      <w:r>
        <w:rPr>
          <w:lang w:val="cs-CZ"/>
        </w:rPr>
        <w:t>. Tuto skutečnost zaměstnavatel garantovi sdělí prostřednictvím čestného prohlášení spolu s informací o tom, ve kterém státě nyní žadatel oprávněně pobývá.</w:t>
      </w:r>
    </w:p>
    <w:p w14:paraId="3670553D" w14:textId="5F1C2048" w:rsidR="00603983" w:rsidRDefault="00603983" w:rsidP="003C2999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 w:rsidRPr="00CB0E05">
        <w:rPr>
          <w:b/>
          <w:bCs/>
          <w:lang w:val="cs-CZ"/>
        </w:rPr>
        <w:t>V žádosti o zařazení do Programu kvalifikovaný zaměstnanec</w:t>
      </w:r>
      <w:r w:rsidR="00845987">
        <w:rPr>
          <w:lang w:val="cs-CZ"/>
        </w:rPr>
        <w:t xml:space="preserve"> </w:t>
      </w:r>
      <w:r w:rsidRPr="00603983">
        <w:rPr>
          <w:lang w:val="cs-CZ"/>
        </w:rPr>
        <w:t xml:space="preserve">zaměstnavatel garantovi indikuje, zda bude účastník programu o pobytové oprávnění žádat osobně na zastupitelském úřadě na Ukrajině, nebo bude žádat o upuštění od osobního podání, a na kterém zastupitelském úřadě hodlá žádost podat. </w:t>
      </w:r>
    </w:p>
    <w:p w14:paraId="272E95ED" w14:textId="77777777" w:rsidR="003C2999" w:rsidRPr="003C2999" w:rsidRDefault="003C2999" w:rsidP="003C2999">
      <w:pPr>
        <w:pStyle w:val="Odstavecseseznamem"/>
        <w:ind w:left="410"/>
        <w:jc w:val="both"/>
        <w:rPr>
          <w:lang w:val="cs-CZ"/>
        </w:rPr>
      </w:pPr>
    </w:p>
    <w:p w14:paraId="5E1E0075" w14:textId="6889BF17" w:rsidR="00603983" w:rsidRPr="008E3A2B" w:rsidRDefault="003C2999" w:rsidP="008E3A2B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  <w:u w:val="single"/>
          <w:lang w:val="cs-CZ"/>
        </w:rPr>
      </w:pPr>
      <w:r w:rsidRPr="008E3A2B">
        <w:rPr>
          <w:b/>
          <w:sz w:val="24"/>
          <w:szCs w:val="24"/>
          <w:u w:val="single"/>
          <w:lang w:val="cs-CZ"/>
        </w:rPr>
        <w:t>OSOBNÍ PODÁNÍ ŽÁDOSTI O POBYTOVÉ OPRÁVNĚNÍ</w:t>
      </w:r>
    </w:p>
    <w:p w14:paraId="555E1643" w14:textId="77777777" w:rsidR="003C2999" w:rsidRPr="003C2999" w:rsidRDefault="003C2999" w:rsidP="003C2999">
      <w:pPr>
        <w:pStyle w:val="Odstavecseseznamem"/>
        <w:jc w:val="both"/>
        <w:rPr>
          <w:b/>
          <w:sz w:val="24"/>
          <w:szCs w:val="24"/>
          <w:u w:val="single"/>
          <w:lang w:val="cs-CZ"/>
        </w:rPr>
      </w:pPr>
    </w:p>
    <w:p w14:paraId="40047154" w14:textId="77777777" w:rsidR="00603983" w:rsidRPr="006F27F3" w:rsidRDefault="00603983" w:rsidP="00603983">
      <w:pPr>
        <w:pStyle w:val="Odstavecseseznamem"/>
        <w:numPr>
          <w:ilvl w:val="0"/>
          <w:numId w:val="3"/>
        </w:numPr>
        <w:jc w:val="both"/>
        <w:rPr>
          <w:u w:val="single"/>
          <w:lang w:val="cs-CZ"/>
        </w:rPr>
      </w:pPr>
      <w:r w:rsidRPr="006F27F3">
        <w:rPr>
          <w:u w:val="single"/>
          <w:lang w:val="cs-CZ"/>
        </w:rPr>
        <w:t>Týká se následujících žadatelů:</w:t>
      </w:r>
    </w:p>
    <w:p w14:paraId="148B761A" w14:textId="6FBB41CC" w:rsidR="00603983" w:rsidRPr="00B27E98" w:rsidRDefault="00B27E98" w:rsidP="00B27E98">
      <w:pPr>
        <w:ind w:left="410"/>
        <w:jc w:val="both"/>
        <w:rPr>
          <w:lang w:val="cs-CZ"/>
        </w:rPr>
      </w:pPr>
      <w:r w:rsidRPr="00B27E98">
        <w:rPr>
          <w:u w:val="single"/>
          <w:lang w:val="cs-CZ"/>
        </w:rPr>
        <w:t>ú</w:t>
      </w:r>
      <w:r w:rsidR="00603983" w:rsidRPr="00B27E98">
        <w:rPr>
          <w:u w:val="single"/>
          <w:lang w:val="cs-CZ"/>
        </w:rPr>
        <w:t>častníci Programu kvalifikovaný zaměstnanec, kteří jsou občany Ukrajiny nebo držiteli cestovního dokladu vydaného Ukrajinou a kteří pobývají na Ukrajině a jsou podle platných ukrajinských předpisů oprávněni vycestovat z ukrajinského území</w:t>
      </w:r>
    </w:p>
    <w:p w14:paraId="453E8FDF" w14:textId="77777777" w:rsidR="00603983" w:rsidRPr="005B5782" w:rsidRDefault="00603983" w:rsidP="00603983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 w:rsidRPr="005B5782">
        <w:rPr>
          <w:lang w:val="cs-CZ"/>
        </w:rPr>
        <w:t xml:space="preserve">Po zařazení účastníka do programu zašle zastupitelský úřad termín k osobnímu podání žádosti </w:t>
      </w:r>
      <w:r w:rsidRPr="005B5782">
        <w:rPr>
          <w:lang w:val="cs-CZ"/>
        </w:rPr>
        <w:br/>
        <w:t>e-mailem kontaktní osobě zaměstnavatele.</w:t>
      </w:r>
    </w:p>
    <w:p w14:paraId="0C224258" w14:textId="77777777" w:rsidR="00603983" w:rsidRPr="009A241F" w:rsidRDefault="00603983" w:rsidP="00603983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 w:rsidRPr="009A241F">
        <w:rPr>
          <w:lang w:val="cs-CZ"/>
        </w:rPr>
        <w:t>Zaměstnavatel sdělí obratem termín žadateli.</w:t>
      </w:r>
    </w:p>
    <w:p w14:paraId="1957E5C4" w14:textId="77777777" w:rsidR="00603983" w:rsidRDefault="00603983" w:rsidP="00603983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 w:rsidRPr="009A241F">
        <w:rPr>
          <w:lang w:val="cs-CZ"/>
        </w:rPr>
        <w:t>Pokud žadatel termín nevyužije, musí proces s garantem zahájit znovu.</w:t>
      </w:r>
    </w:p>
    <w:p w14:paraId="5C1641BB" w14:textId="77777777" w:rsidR="00603983" w:rsidRPr="009A241F" w:rsidRDefault="00603983" w:rsidP="00603983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 w:rsidRPr="009A241F">
        <w:rPr>
          <w:lang w:val="cs-CZ"/>
        </w:rPr>
        <w:t xml:space="preserve">Při podání žádosti </w:t>
      </w:r>
      <w:r>
        <w:rPr>
          <w:lang w:val="cs-CZ"/>
        </w:rPr>
        <w:t xml:space="preserve">je třeba </w:t>
      </w:r>
      <w:r w:rsidRPr="009A241F">
        <w:rPr>
          <w:lang w:val="cs-CZ"/>
        </w:rPr>
        <w:t xml:space="preserve">uhradit správní poplatek splatný v hotovosti v EUR (dle aktuálně platného směnného kurzu), případně </w:t>
      </w:r>
      <w:r>
        <w:rPr>
          <w:lang w:val="cs-CZ"/>
        </w:rPr>
        <w:t>platební kartou v CZK</w:t>
      </w:r>
      <w:r w:rsidRPr="009A241F">
        <w:rPr>
          <w:lang w:val="cs-CZ"/>
        </w:rPr>
        <w:t xml:space="preserve"> prostřednictvím platebního terminálu na zastupitelském úřadě.</w:t>
      </w:r>
    </w:p>
    <w:p w14:paraId="5CE47F3E" w14:textId="77777777" w:rsidR="00603983" w:rsidRPr="009A241F" w:rsidRDefault="00603983" w:rsidP="00603983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 w:rsidRPr="009A241F">
        <w:rPr>
          <w:lang w:val="cs-CZ"/>
        </w:rPr>
        <w:t xml:space="preserve">Pokud žádost postrádá některé náležitosti, žadatel </w:t>
      </w:r>
      <w:proofErr w:type="gramStart"/>
      <w:r w:rsidRPr="009A241F">
        <w:rPr>
          <w:lang w:val="cs-CZ"/>
        </w:rPr>
        <w:t>obdrží</w:t>
      </w:r>
      <w:proofErr w:type="gramEnd"/>
      <w:r w:rsidRPr="009A241F">
        <w:rPr>
          <w:lang w:val="cs-CZ"/>
        </w:rPr>
        <w:t xml:space="preserve"> osobně výzvu k odstranění vad podání ve lhůtě 60 dní. </w:t>
      </w:r>
    </w:p>
    <w:p w14:paraId="44F26555" w14:textId="77777777" w:rsidR="00603983" w:rsidRDefault="00603983" w:rsidP="00603983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 w:rsidRPr="009A241F">
        <w:rPr>
          <w:u w:val="single"/>
          <w:lang w:val="cs-CZ"/>
        </w:rPr>
        <w:t>Dokud nejsou předloženy všechny náležitosti, není žádost posuzována. Pokud není ve lhůtě doplněna, je řízení zastaveno</w:t>
      </w:r>
      <w:r w:rsidRPr="009A241F">
        <w:rPr>
          <w:lang w:val="cs-CZ"/>
        </w:rPr>
        <w:t>.</w:t>
      </w:r>
    </w:p>
    <w:p w14:paraId="790292F0" w14:textId="77777777" w:rsidR="003C2999" w:rsidRDefault="003C2999" w:rsidP="003C2999">
      <w:pPr>
        <w:pStyle w:val="Odstavecseseznamem"/>
        <w:ind w:left="410"/>
        <w:jc w:val="both"/>
        <w:rPr>
          <w:u w:val="single"/>
          <w:lang w:val="cs-CZ"/>
        </w:rPr>
      </w:pPr>
    </w:p>
    <w:p w14:paraId="1721CDDE" w14:textId="77777777" w:rsidR="003C2999" w:rsidRDefault="003C2999" w:rsidP="003C2999">
      <w:pPr>
        <w:pStyle w:val="Odstavecseseznamem"/>
        <w:ind w:left="410"/>
        <w:jc w:val="both"/>
        <w:rPr>
          <w:u w:val="single"/>
          <w:lang w:val="cs-CZ"/>
        </w:rPr>
      </w:pPr>
    </w:p>
    <w:p w14:paraId="61F881F2" w14:textId="77777777" w:rsidR="003C2999" w:rsidRDefault="003C2999" w:rsidP="003C2999">
      <w:pPr>
        <w:pStyle w:val="Odstavecseseznamem"/>
        <w:ind w:left="410"/>
        <w:jc w:val="both"/>
        <w:rPr>
          <w:u w:val="single"/>
          <w:lang w:val="cs-CZ"/>
        </w:rPr>
      </w:pPr>
    </w:p>
    <w:p w14:paraId="6B61307C" w14:textId="77777777" w:rsidR="003C2999" w:rsidRDefault="003C2999" w:rsidP="003C2999">
      <w:pPr>
        <w:pStyle w:val="Odstavecseseznamem"/>
        <w:ind w:left="410"/>
        <w:jc w:val="both"/>
        <w:rPr>
          <w:u w:val="single"/>
          <w:lang w:val="cs-CZ"/>
        </w:rPr>
      </w:pPr>
    </w:p>
    <w:p w14:paraId="0560BA85" w14:textId="77777777" w:rsidR="003C2999" w:rsidRDefault="003C2999" w:rsidP="003C2999">
      <w:pPr>
        <w:pStyle w:val="Odstavecseseznamem"/>
        <w:ind w:left="410"/>
        <w:jc w:val="both"/>
        <w:rPr>
          <w:u w:val="single"/>
          <w:lang w:val="cs-CZ"/>
        </w:rPr>
      </w:pPr>
    </w:p>
    <w:p w14:paraId="33E27EEE" w14:textId="77777777" w:rsidR="003C2999" w:rsidRDefault="003C2999" w:rsidP="003C2999">
      <w:pPr>
        <w:pStyle w:val="Odstavecseseznamem"/>
        <w:ind w:left="410"/>
        <w:jc w:val="both"/>
        <w:rPr>
          <w:u w:val="single"/>
          <w:lang w:val="cs-CZ"/>
        </w:rPr>
      </w:pPr>
    </w:p>
    <w:p w14:paraId="253C7CDF" w14:textId="77777777" w:rsidR="003C2999" w:rsidRDefault="003C2999" w:rsidP="003C2999">
      <w:pPr>
        <w:pStyle w:val="Odstavecseseznamem"/>
        <w:ind w:left="410"/>
        <w:jc w:val="both"/>
        <w:rPr>
          <w:u w:val="single"/>
          <w:lang w:val="cs-CZ"/>
        </w:rPr>
      </w:pPr>
    </w:p>
    <w:p w14:paraId="3D57B852" w14:textId="77777777" w:rsidR="003C2999" w:rsidRDefault="003C2999" w:rsidP="003C2999">
      <w:pPr>
        <w:pStyle w:val="Odstavecseseznamem"/>
        <w:ind w:left="410"/>
        <w:jc w:val="both"/>
        <w:rPr>
          <w:lang w:val="cs-CZ"/>
        </w:rPr>
      </w:pPr>
    </w:p>
    <w:p w14:paraId="4B8D9986" w14:textId="0EFC21B6" w:rsidR="00603983" w:rsidRPr="008E3A2B" w:rsidRDefault="003C2999" w:rsidP="008E3A2B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  <w:u w:val="single"/>
          <w:lang w:val="cs-CZ"/>
        </w:rPr>
      </w:pPr>
      <w:r w:rsidRPr="008E3A2B">
        <w:rPr>
          <w:b/>
          <w:sz w:val="24"/>
          <w:szCs w:val="24"/>
          <w:u w:val="single"/>
          <w:lang w:val="cs-CZ"/>
        </w:rPr>
        <w:t>PODÁNÍ ŽÁDOSTI O POBYTOVÉ OPRÁVNĚNÍ BEZ OSOBNÍ PŘÍTOMNOSTI ŽADATELE</w:t>
      </w:r>
    </w:p>
    <w:p w14:paraId="63A8DBBA" w14:textId="77777777" w:rsidR="003C2999" w:rsidRPr="003C2999" w:rsidRDefault="003C2999" w:rsidP="003C2999">
      <w:pPr>
        <w:pStyle w:val="Odstavecseseznamem"/>
        <w:jc w:val="both"/>
        <w:rPr>
          <w:b/>
          <w:sz w:val="24"/>
          <w:szCs w:val="24"/>
          <w:u w:val="single"/>
          <w:lang w:val="cs-CZ"/>
        </w:rPr>
      </w:pPr>
    </w:p>
    <w:p w14:paraId="1247803A" w14:textId="5F4B32F1" w:rsidR="00603983" w:rsidRPr="009A241F" w:rsidRDefault="00603983" w:rsidP="00603983">
      <w:pPr>
        <w:pStyle w:val="Odstavecseseznamem"/>
        <w:numPr>
          <w:ilvl w:val="0"/>
          <w:numId w:val="3"/>
        </w:numPr>
        <w:ind w:left="426" w:hanging="491"/>
        <w:jc w:val="both"/>
        <w:rPr>
          <w:u w:val="single"/>
          <w:lang w:val="cs-CZ"/>
        </w:rPr>
      </w:pPr>
      <w:r w:rsidRPr="009A241F">
        <w:rPr>
          <w:u w:val="single"/>
          <w:lang w:val="cs-CZ"/>
        </w:rPr>
        <w:t>Bez osobní přítomnosti mohou o pobytové oprávnění žádat účastníci Programu</w:t>
      </w:r>
      <w:r>
        <w:rPr>
          <w:u w:val="single"/>
          <w:lang w:val="cs-CZ"/>
        </w:rPr>
        <w:t xml:space="preserve"> kvalifikovaný zaměstnanec</w:t>
      </w:r>
      <w:r w:rsidR="00B27E98">
        <w:rPr>
          <w:u w:val="single"/>
          <w:lang w:val="cs-CZ"/>
        </w:rPr>
        <w:t xml:space="preserve">, </w:t>
      </w:r>
      <w:r w:rsidRPr="009A241F">
        <w:rPr>
          <w:u w:val="single"/>
          <w:lang w:val="cs-CZ"/>
        </w:rPr>
        <w:t>kteří jsou občany Ukrajiny nebo držiteli cestovního dokladu vydaného Ukrajinou a kteří:</w:t>
      </w:r>
    </w:p>
    <w:p w14:paraId="5C0EDCAD" w14:textId="77777777" w:rsidR="00603983" w:rsidRPr="006F27F3" w:rsidRDefault="00603983" w:rsidP="00603983">
      <w:pPr>
        <w:pStyle w:val="Odstavecseseznamem"/>
        <w:numPr>
          <w:ilvl w:val="2"/>
          <w:numId w:val="5"/>
        </w:numPr>
        <w:jc w:val="both"/>
        <w:rPr>
          <w:lang w:val="cs-CZ"/>
        </w:rPr>
      </w:pPr>
      <w:r w:rsidRPr="006F27F3">
        <w:rPr>
          <w:u w:val="single"/>
          <w:lang w:val="cs-CZ"/>
        </w:rPr>
        <w:t>jsou držiteli dočasné ochrany nebo mezinárodní ochrany v jiném členském státu EU nebo žadateli o tuto ochranu NEBO</w:t>
      </w:r>
    </w:p>
    <w:p w14:paraId="4134CE1C" w14:textId="77777777" w:rsidR="00603983" w:rsidRPr="009A241F" w:rsidRDefault="00603983" w:rsidP="00603983">
      <w:pPr>
        <w:pStyle w:val="Odstavecseseznamem"/>
        <w:numPr>
          <w:ilvl w:val="2"/>
          <w:numId w:val="5"/>
        </w:numPr>
        <w:jc w:val="both"/>
        <w:rPr>
          <w:lang w:val="cs-CZ"/>
        </w:rPr>
      </w:pPr>
      <w:r w:rsidRPr="009A241F">
        <w:rPr>
          <w:u w:val="single"/>
          <w:lang w:val="cs-CZ"/>
        </w:rPr>
        <w:t>pobývají v jiném státě na základě dlouhodobého víza nebo povolení k dlouhodobému pobytu po dobu kratší než 2 roky.</w:t>
      </w:r>
    </w:p>
    <w:p w14:paraId="21D3EC47" w14:textId="77777777" w:rsidR="00603983" w:rsidRPr="009A241F" w:rsidRDefault="00603983" w:rsidP="00603983">
      <w:pPr>
        <w:pStyle w:val="Odstavecseseznamem"/>
        <w:numPr>
          <w:ilvl w:val="0"/>
          <w:numId w:val="3"/>
        </w:numPr>
        <w:rPr>
          <w:lang w:val="cs-CZ"/>
        </w:rPr>
      </w:pPr>
      <w:r w:rsidRPr="009A241F">
        <w:rPr>
          <w:lang w:val="cs-CZ"/>
        </w:rPr>
        <w:t xml:space="preserve">Žádosti lze příslušnému zastupitelskému úřadu podat: </w:t>
      </w:r>
    </w:p>
    <w:p w14:paraId="5A1C2D0B" w14:textId="77777777" w:rsidR="00603983" w:rsidRPr="009A241F" w:rsidRDefault="00603983" w:rsidP="00603983">
      <w:pPr>
        <w:pStyle w:val="Odstavecseseznamem"/>
        <w:numPr>
          <w:ilvl w:val="2"/>
          <w:numId w:val="6"/>
        </w:numPr>
        <w:jc w:val="both"/>
        <w:rPr>
          <w:lang w:val="cs-CZ"/>
        </w:rPr>
      </w:pPr>
      <w:r w:rsidRPr="009A241F">
        <w:rPr>
          <w:lang w:val="cs-CZ"/>
        </w:rPr>
        <w:t>prostřednictvím zmocněného zástupce (rodinného příslušníka, koordinátora zaměstnavatele apod.); plná moc nemusí obsahovat úředně ověřený podpis žadatele (pokud je udělena pouze pro dané řízení)</w:t>
      </w:r>
      <w:r>
        <w:rPr>
          <w:lang w:val="cs-CZ"/>
        </w:rPr>
        <w:t>;</w:t>
      </w:r>
      <w:r w:rsidRPr="009A241F">
        <w:rPr>
          <w:lang w:val="cs-CZ"/>
        </w:rPr>
        <w:t xml:space="preserve"> </w:t>
      </w:r>
    </w:p>
    <w:p w14:paraId="05F8E341" w14:textId="77777777" w:rsidR="00603983" w:rsidRPr="009A241F" w:rsidRDefault="00603983" w:rsidP="00603983">
      <w:pPr>
        <w:pStyle w:val="Odstavecseseznamem"/>
        <w:numPr>
          <w:ilvl w:val="2"/>
          <w:numId w:val="6"/>
        </w:numPr>
        <w:jc w:val="both"/>
        <w:rPr>
          <w:lang w:val="cs-CZ"/>
        </w:rPr>
      </w:pPr>
      <w:r w:rsidRPr="009A241F">
        <w:rPr>
          <w:lang w:val="cs-CZ"/>
        </w:rPr>
        <w:t>poštou</w:t>
      </w:r>
      <w:r>
        <w:rPr>
          <w:lang w:val="cs-CZ"/>
        </w:rPr>
        <w:t>;</w:t>
      </w:r>
    </w:p>
    <w:p w14:paraId="3832E970" w14:textId="77777777" w:rsidR="00603983" w:rsidRPr="009A241F" w:rsidRDefault="00603983" w:rsidP="00603983">
      <w:pPr>
        <w:pStyle w:val="Odstavecseseznamem"/>
        <w:numPr>
          <w:ilvl w:val="2"/>
          <w:numId w:val="6"/>
        </w:numPr>
        <w:jc w:val="both"/>
        <w:rPr>
          <w:lang w:val="cs-CZ"/>
        </w:rPr>
      </w:pPr>
      <w:r w:rsidRPr="009A241F">
        <w:rPr>
          <w:lang w:val="cs-CZ"/>
        </w:rPr>
        <w:t>datovou schránkou</w:t>
      </w:r>
      <w:r>
        <w:rPr>
          <w:lang w:val="cs-CZ"/>
        </w:rPr>
        <w:t xml:space="preserve"> Ministerstva zahraničních věcí ČR (identifikátor DS: </w:t>
      </w:r>
      <w:r w:rsidRPr="00964E6F">
        <w:rPr>
          <w:rStyle w:val="Siln"/>
          <w:b w:val="0"/>
          <w:lang w:val="cs-CZ"/>
        </w:rPr>
        <w:t>e4xaaxh).</w:t>
      </w:r>
    </w:p>
    <w:p w14:paraId="143249B4" w14:textId="77777777" w:rsidR="00603983" w:rsidRPr="009A241F" w:rsidRDefault="00603983" w:rsidP="00603983">
      <w:pPr>
        <w:pStyle w:val="Odstavecseseznamem"/>
        <w:numPr>
          <w:ilvl w:val="0"/>
          <w:numId w:val="3"/>
        </w:numPr>
        <w:jc w:val="both"/>
        <w:rPr>
          <w:color w:val="FF0000"/>
          <w:u w:val="single"/>
          <w:lang w:val="cs-CZ"/>
        </w:rPr>
      </w:pPr>
      <w:r w:rsidRPr="009A241F">
        <w:rPr>
          <w:color w:val="FF0000"/>
          <w:u w:val="single"/>
          <w:lang w:val="cs-CZ"/>
        </w:rPr>
        <w:t xml:space="preserve">Žádost o upuštění od osobního podání se podává </w:t>
      </w:r>
      <w:r w:rsidRPr="009A241F">
        <w:rPr>
          <w:b/>
          <w:color w:val="FF0000"/>
          <w:u w:val="single"/>
          <w:lang w:val="cs-CZ"/>
        </w:rPr>
        <w:t>ZÁROVEŇ</w:t>
      </w:r>
      <w:r w:rsidRPr="009A241F">
        <w:rPr>
          <w:color w:val="FF0000"/>
          <w:u w:val="single"/>
          <w:lang w:val="cs-CZ"/>
        </w:rPr>
        <w:t xml:space="preserve"> s žádostí o pobytové oprávnění</w:t>
      </w:r>
      <w:r w:rsidRPr="009A241F">
        <w:rPr>
          <w:color w:val="FF0000"/>
          <w:lang w:val="cs-CZ"/>
        </w:rPr>
        <w:t xml:space="preserve">. </w:t>
      </w:r>
    </w:p>
    <w:p w14:paraId="684233F6" w14:textId="77777777" w:rsidR="00603983" w:rsidRPr="009A241F" w:rsidRDefault="00603983" w:rsidP="00603983">
      <w:pPr>
        <w:pStyle w:val="Odstavecseseznamem"/>
        <w:numPr>
          <w:ilvl w:val="0"/>
          <w:numId w:val="3"/>
        </w:numPr>
        <w:jc w:val="both"/>
        <w:rPr>
          <w:color w:val="FF0000"/>
          <w:u w:val="single"/>
          <w:lang w:val="cs-CZ"/>
        </w:rPr>
      </w:pPr>
      <w:r w:rsidRPr="009A241F">
        <w:rPr>
          <w:color w:val="FF0000"/>
          <w:u w:val="single"/>
          <w:lang w:val="cs-CZ"/>
        </w:rPr>
        <w:t>Žadatel hradí dva správní poplatky – za žádost o upuštění od osobního podání + za žádost o pobytové oprávnění.</w:t>
      </w:r>
    </w:p>
    <w:p w14:paraId="4ED05FB3" w14:textId="77777777" w:rsidR="00603983" w:rsidRPr="009A241F" w:rsidRDefault="00603983" w:rsidP="00603983">
      <w:pPr>
        <w:pStyle w:val="Odstavecseseznamem"/>
        <w:numPr>
          <w:ilvl w:val="1"/>
          <w:numId w:val="3"/>
        </w:numPr>
        <w:ind w:left="1134" w:hanging="283"/>
        <w:jc w:val="both"/>
        <w:rPr>
          <w:u w:val="single"/>
          <w:lang w:val="cs-CZ"/>
        </w:rPr>
      </w:pPr>
      <w:r w:rsidRPr="009A241F">
        <w:rPr>
          <w:lang w:val="cs-CZ"/>
        </w:rPr>
        <w:t xml:space="preserve">Uhradit správní poplatky lze na dálku prostřednictvím platebního odkazu, který zastupitelský úřad zašle žadateli e-mailem, nebo prostřednictvím zmocněné osoby na zastupitelském úřadu v EUR dle platného směnného kurzu (a to v hotovosti nebo platební kartou). </w:t>
      </w:r>
    </w:p>
    <w:p w14:paraId="2AF42F1E" w14:textId="77777777" w:rsidR="00603983" w:rsidRPr="009A241F" w:rsidRDefault="00603983" w:rsidP="00603983">
      <w:pPr>
        <w:pStyle w:val="Odstavecseseznamem"/>
        <w:numPr>
          <w:ilvl w:val="1"/>
          <w:numId w:val="3"/>
        </w:numPr>
        <w:ind w:left="1134" w:hanging="283"/>
        <w:jc w:val="both"/>
        <w:rPr>
          <w:u w:val="single"/>
          <w:lang w:val="cs-CZ"/>
        </w:rPr>
      </w:pPr>
      <w:r w:rsidRPr="009A241F">
        <w:rPr>
          <w:lang w:val="cs-CZ"/>
        </w:rPr>
        <w:t>Žádost o upuštění od osobního podání nebude posuzována, dokud nebude správní poplatek připsán na účet adresáta.</w:t>
      </w:r>
    </w:p>
    <w:p w14:paraId="74C06A9C" w14:textId="77777777" w:rsidR="00603983" w:rsidRPr="002B14AD" w:rsidRDefault="00603983" w:rsidP="00603983">
      <w:pPr>
        <w:pStyle w:val="Odstavecseseznamem"/>
        <w:numPr>
          <w:ilvl w:val="1"/>
          <w:numId w:val="3"/>
        </w:numPr>
        <w:ind w:left="1134" w:hanging="283"/>
        <w:jc w:val="both"/>
        <w:rPr>
          <w:u w:val="single"/>
          <w:lang w:val="cs-CZ"/>
        </w:rPr>
      </w:pPr>
      <w:r w:rsidRPr="009A241F">
        <w:rPr>
          <w:lang w:val="cs-CZ"/>
        </w:rPr>
        <w:t>Žádost o pobytové oprávnění nebude</w:t>
      </w:r>
      <w:r>
        <w:rPr>
          <w:lang w:val="cs-CZ"/>
        </w:rPr>
        <w:t xml:space="preserve"> postoupena k </w:t>
      </w:r>
      <w:r w:rsidRPr="009A241F">
        <w:rPr>
          <w:lang w:val="cs-CZ"/>
        </w:rPr>
        <w:t>pos</w:t>
      </w:r>
      <w:r>
        <w:rPr>
          <w:lang w:val="cs-CZ"/>
        </w:rPr>
        <w:t>o</w:t>
      </w:r>
      <w:r w:rsidRPr="009A241F">
        <w:rPr>
          <w:lang w:val="cs-CZ"/>
        </w:rPr>
        <w:t>uz</w:t>
      </w:r>
      <w:r>
        <w:rPr>
          <w:lang w:val="cs-CZ"/>
        </w:rPr>
        <w:t>ení</w:t>
      </w:r>
      <w:r w:rsidRPr="009A241F">
        <w:rPr>
          <w:lang w:val="cs-CZ"/>
        </w:rPr>
        <w:t>, dokud nebude správní poplatek připsán na účet adresáta.</w:t>
      </w:r>
    </w:p>
    <w:p w14:paraId="14C6E546" w14:textId="77777777" w:rsidR="00603983" w:rsidRPr="002B14AD" w:rsidRDefault="00603983" w:rsidP="00603983">
      <w:pPr>
        <w:pStyle w:val="Odstavecseseznamem"/>
        <w:numPr>
          <w:ilvl w:val="0"/>
          <w:numId w:val="3"/>
        </w:numPr>
        <w:jc w:val="both"/>
        <w:rPr>
          <w:color w:val="FF0000"/>
          <w:lang w:val="cs-CZ"/>
        </w:rPr>
      </w:pPr>
      <w:r w:rsidRPr="002B14AD">
        <w:rPr>
          <w:color w:val="FF0000"/>
          <w:lang w:val="cs-CZ"/>
        </w:rPr>
        <w:t xml:space="preserve">Žadatel </w:t>
      </w:r>
      <w:proofErr w:type="gramStart"/>
      <w:r w:rsidRPr="002B14AD">
        <w:rPr>
          <w:color w:val="FF0000"/>
          <w:lang w:val="cs-CZ"/>
        </w:rPr>
        <w:t>doručí</w:t>
      </w:r>
      <w:proofErr w:type="gramEnd"/>
      <w:r w:rsidRPr="002B14AD">
        <w:rPr>
          <w:color w:val="FF0000"/>
          <w:lang w:val="cs-CZ"/>
        </w:rPr>
        <w:t xml:space="preserve"> zastupitelskému úřadu </w:t>
      </w:r>
      <w:r w:rsidRPr="002B14AD">
        <w:rPr>
          <w:b/>
          <w:color w:val="FF0000"/>
          <w:u w:val="single"/>
          <w:lang w:val="cs-CZ"/>
        </w:rPr>
        <w:t>zároveň následující dvě žádosti</w:t>
      </w:r>
      <w:r w:rsidRPr="002B14AD">
        <w:rPr>
          <w:color w:val="FF0000"/>
          <w:lang w:val="cs-CZ"/>
        </w:rPr>
        <w:t>:</w:t>
      </w:r>
    </w:p>
    <w:p w14:paraId="2D5678FC" w14:textId="77777777" w:rsidR="00603983" w:rsidRPr="009A241F" w:rsidRDefault="00603983" w:rsidP="00603983">
      <w:pPr>
        <w:pStyle w:val="Odstavecseseznamem"/>
        <w:ind w:left="410"/>
        <w:jc w:val="both"/>
        <w:rPr>
          <w:lang w:val="cs-CZ"/>
        </w:rPr>
      </w:pPr>
    </w:p>
    <w:p w14:paraId="696C2B1E" w14:textId="77777777" w:rsidR="00603983" w:rsidRPr="009A241F" w:rsidRDefault="00603983" w:rsidP="00603983">
      <w:pPr>
        <w:pStyle w:val="Odstavecseseznamem"/>
        <w:numPr>
          <w:ilvl w:val="0"/>
          <w:numId w:val="4"/>
        </w:numPr>
        <w:jc w:val="both"/>
        <w:rPr>
          <w:b/>
          <w:lang w:val="cs-CZ"/>
        </w:rPr>
      </w:pPr>
      <w:r w:rsidRPr="009A241F">
        <w:rPr>
          <w:b/>
          <w:lang w:val="cs-CZ"/>
        </w:rPr>
        <w:t>Žádost o upuštění od osobního podání žádosti o pobytové oprávnění</w:t>
      </w:r>
    </w:p>
    <w:p w14:paraId="75BF1A5A" w14:textId="77777777" w:rsidR="00603983" w:rsidRPr="009A241F" w:rsidRDefault="00603983" w:rsidP="00603983">
      <w:pPr>
        <w:pStyle w:val="Odstavecseseznamem"/>
        <w:numPr>
          <w:ilvl w:val="2"/>
          <w:numId w:val="7"/>
        </w:numPr>
        <w:jc w:val="both"/>
        <w:rPr>
          <w:lang w:val="cs-CZ"/>
        </w:rPr>
      </w:pPr>
      <w:r w:rsidRPr="009A241F">
        <w:rPr>
          <w:lang w:val="cs-CZ"/>
        </w:rPr>
        <w:t xml:space="preserve">Žadatel v žádosti uvede adresu příslušného zastupitelského úřadu, jméno, příjmení, datum narození a místo trvalého pobytu, resp. současného pobytu, kontaktní údaje pro komunikaci (ideálně e-mail a telefon), důvod upuštění od osobního podání, </w:t>
      </w:r>
      <w:r w:rsidRPr="00B87BEE">
        <w:rPr>
          <w:color w:val="FF0000"/>
          <w:lang w:val="cs-CZ"/>
        </w:rPr>
        <w:t>preferovaný způsob platby správního poplatku (na zastupitelském úřadě nebo prostřednictvím platebního odkazu), e-mail pro zaslání platebního odkazu</w:t>
      </w:r>
      <w:r w:rsidRPr="009A241F">
        <w:rPr>
          <w:lang w:val="cs-CZ"/>
        </w:rPr>
        <w:t xml:space="preserve"> (pokud žádost nepodává třetí osoba na zastupitelském úřadě) a žádost podepíše. </w:t>
      </w:r>
    </w:p>
    <w:p w14:paraId="3F62E395" w14:textId="77777777" w:rsidR="00603983" w:rsidRPr="009A241F" w:rsidRDefault="00603983" w:rsidP="00603983">
      <w:pPr>
        <w:pStyle w:val="Odstavecseseznamem"/>
        <w:numPr>
          <w:ilvl w:val="2"/>
          <w:numId w:val="7"/>
        </w:numPr>
        <w:jc w:val="both"/>
        <w:rPr>
          <w:lang w:val="cs-CZ"/>
        </w:rPr>
      </w:pPr>
      <w:r w:rsidRPr="009A241F">
        <w:rPr>
          <w:lang w:val="cs-CZ"/>
        </w:rPr>
        <w:t xml:space="preserve">Žadatel uhradí správní poplatek 2500,- Kč, a to prostřednictvím zmocněné osoby na zastupitelském úřadu nebo prostřednictvím platebního odkazu, který mu zastupitelský úřad zašle e-mailem.  Žádost o upuštění od osobního podání nebude posuzována, dokud nebude správní poplatek připsán na účet adresáta. </w:t>
      </w:r>
    </w:p>
    <w:p w14:paraId="4FC1B2C1" w14:textId="77777777" w:rsidR="00603983" w:rsidRPr="009A241F" w:rsidRDefault="00603983" w:rsidP="00603983">
      <w:pPr>
        <w:pStyle w:val="Odstavecseseznamem"/>
        <w:numPr>
          <w:ilvl w:val="2"/>
          <w:numId w:val="7"/>
        </w:numPr>
        <w:jc w:val="both"/>
        <w:rPr>
          <w:lang w:val="cs-CZ"/>
        </w:rPr>
      </w:pPr>
      <w:r>
        <w:rPr>
          <w:lang w:val="cs-CZ"/>
        </w:rPr>
        <w:t>Žádosti o upuštění od osobního podání by po uhrazení správního poplatku mělo být zpravidla vyhověno. Žadateli je pak zpravidla vystavena výzva k doložení chybějících náležitostí. Tato výzva bude</w:t>
      </w:r>
      <w:r w:rsidRPr="009A241F">
        <w:rPr>
          <w:lang w:val="cs-CZ"/>
        </w:rPr>
        <w:t xml:space="preserve"> předán</w:t>
      </w:r>
      <w:r>
        <w:rPr>
          <w:lang w:val="cs-CZ"/>
        </w:rPr>
        <w:t>a</w:t>
      </w:r>
      <w:r w:rsidRPr="009A241F">
        <w:rPr>
          <w:lang w:val="cs-CZ"/>
        </w:rPr>
        <w:t xml:space="preserve"> zmocněné osobě</w:t>
      </w:r>
      <w:r>
        <w:rPr>
          <w:lang w:val="cs-CZ"/>
        </w:rPr>
        <w:t xml:space="preserve">, zaslána do datové schránky </w:t>
      </w:r>
      <w:r w:rsidRPr="009A241F">
        <w:rPr>
          <w:lang w:val="cs-CZ"/>
        </w:rPr>
        <w:t xml:space="preserve">nebo </w:t>
      </w:r>
      <w:r>
        <w:rPr>
          <w:lang w:val="cs-CZ"/>
        </w:rPr>
        <w:t>zveřejněna</w:t>
      </w:r>
      <w:r w:rsidRPr="009A241F">
        <w:rPr>
          <w:lang w:val="cs-CZ"/>
        </w:rPr>
        <w:t xml:space="preserve"> na úřední desce zastupitelského úřadu</w:t>
      </w:r>
      <w:r>
        <w:rPr>
          <w:lang w:val="cs-CZ"/>
        </w:rPr>
        <w:t xml:space="preserve"> (pokud byla žádost doručena poštou)</w:t>
      </w:r>
      <w:r w:rsidRPr="009A241F">
        <w:rPr>
          <w:lang w:val="cs-CZ"/>
        </w:rPr>
        <w:t xml:space="preserve">: </w:t>
      </w:r>
    </w:p>
    <w:p w14:paraId="1B4E477A" w14:textId="6E615FC7" w:rsidR="00603983" w:rsidRPr="00B27E98" w:rsidRDefault="00000000" w:rsidP="00B27E98">
      <w:pPr>
        <w:ind w:left="708"/>
        <w:jc w:val="both"/>
        <w:rPr>
          <w:lang w:val="cs-CZ"/>
        </w:rPr>
      </w:pPr>
      <w:hyperlink r:id="rId6" w:history="1">
        <w:r w:rsidR="00B27E98" w:rsidRPr="008165DE">
          <w:rPr>
            <w:rStyle w:val="Hypertextovodkaz"/>
            <w:lang w:val="cs-CZ"/>
          </w:rPr>
          <w:t>https://www.mzv.cz/lvov/cz/viza_a_konzularni_informace/uredni_deska/prehled_pisemnosti_k_doruceni_21.html</w:t>
        </w:r>
      </w:hyperlink>
    </w:p>
    <w:p w14:paraId="2252948F" w14:textId="77777777" w:rsidR="00603983" w:rsidRDefault="00603983"/>
    <w:sectPr w:rsidR="00603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513E9"/>
    <w:multiLevelType w:val="multilevel"/>
    <w:tmpl w:val="87F8D8F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D10AC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22A5600"/>
    <w:multiLevelType w:val="multilevel"/>
    <w:tmpl w:val="F970C4C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30B17E8"/>
    <w:multiLevelType w:val="hybridMultilevel"/>
    <w:tmpl w:val="DEEC93E2"/>
    <w:lvl w:ilvl="0" w:tplc="0405000F">
      <w:start w:val="1"/>
      <w:numFmt w:val="decimal"/>
      <w:lvlText w:val="%1."/>
      <w:lvlJc w:val="left"/>
      <w:pPr>
        <w:ind w:left="410" w:hanging="360"/>
      </w:pPr>
    </w:lvl>
    <w:lvl w:ilvl="1" w:tplc="04050019" w:tentative="1">
      <w:start w:val="1"/>
      <w:numFmt w:val="lowerLetter"/>
      <w:lvlText w:val="%2."/>
      <w:lvlJc w:val="left"/>
      <w:pPr>
        <w:ind w:left="1130" w:hanging="360"/>
      </w:pPr>
    </w:lvl>
    <w:lvl w:ilvl="2" w:tplc="0405001B" w:tentative="1">
      <w:start w:val="1"/>
      <w:numFmt w:val="lowerRoman"/>
      <w:lvlText w:val="%3."/>
      <w:lvlJc w:val="right"/>
      <w:pPr>
        <w:ind w:left="1850" w:hanging="180"/>
      </w:pPr>
    </w:lvl>
    <w:lvl w:ilvl="3" w:tplc="0405000F" w:tentative="1">
      <w:start w:val="1"/>
      <w:numFmt w:val="decimal"/>
      <w:lvlText w:val="%4."/>
      <w:lvlJc w:val="left"/>
      <w:pPr>
        <w:ind w:left="2570" w:hanging="360"/>
      </w:pPr>
    </w:lvl>
    <w:lvl w:ilvl="4" w:tplc="04050019" w:tentative="1">
      <w:start w:val="1"/>
      <w:numFmt w:val="lowerLetter"/>
      <w:lvlText w:val="%5."/>
      <w:lvlJc w:val="left"/>
      <w:pPr>
        <w:ind w:left="3290" w:hanging="360"/>
      </w:pPr>
    </w:lvl>
    <w:lvl w:ilvl="5" w:tplc="0405001B" w:tentative="1">
      <w:start w:val="1"/>
      <w:numFmt w:val="lowerRoman"/>
      <w:lvlText w:val="%6."/>
      <w:lvlJc w:val="right"/>
      <w:pPr>
        <w:ind w:left="4010" w:hanging="180"/>
      </w:pPr>
    </w:lvl>
    <w:lvl w:ilvl="6" w:tplc="0405000F" w:tentative="1">
      <w:start w:val="1"/>
      <w:numFmt w:val="decimal"/>
      <w:lvlText w:val="%7."/>
      <w:lvlJc w:val="left"/>
      <w:pPr>
        <w:ind w:left="4730" w:hanging="360"/>
      </w:pPr>
    </w:lvl>
    <w:lvl w:ilvl="7" w:tplc="04050019" w:tentative="1">
      <w:start w:val="1"/>
      <w:numFmt w:val="lowerLetter"/>
      <w:lvlText w:val="%8."/>
      <w:lvlJc w:val="left"/>
      <w:pPr>
        <w:ind w:left="5450" w:hanging="360"/>
      </w:pPr>
    </w:lvl>
    <w:lvl w:ilvl="8" w:tplc="040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" w15:restartNumberingAfterBreak="0">
    <w:nsid w:val="27D71490"/>
    <w:multiLevelType w:val="hybridMultilevel"/>
    <w:tmpl w:val="DD023684"/>
    <w:lvl w:ilvl="0" w:tplc="E6224B86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5" w15:restartNumberingAfterBreak="0">
    <w:nsid w:val="35652E6C"/>
    <w:multiLevelType w:val="hybridMultilevel"/>
    <w:tmpl w:val="C48499B6"/>
    <w:lvl w:ilvl="0" w:tplc="062633B2">
      <w:start w:val="1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6" w15:restartNumberingAfterBreak="0">
    <w:nsid w:val="49B01EC5"/>
    <w:multiLevelType w:val="hybridMultilevel"/>
    <w:tmpl w:val="0CF0CD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1732B"/>
    <w:multiLevelType w:val="hybridMultilevel"/>
    <w:tmpl w:val="EF1221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5A7B62"/>
    <w:multiLevelType w:val="multilevel"/>
    <w:tmpl w:val="F970C4C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CAF0822"/>
    <w:multiLevelType w:val="hybridMultilevel"/>
    <w:tmpl w:val="D94CD3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133168">
    <w:abstractNumId w:val="6"/>
  </w:num>
  <w:num w:numId="2" w16cid:durableId="24016488">
    <w:abstractNumId w:val="4"/>
  </w:num>
  <w:num w:numId="3" w16cid:durableId="1035036886">
    <w:abstractNumId w:val="5"/>
  </w:num>
  <w:num w:numId="4" w16cid:durableId="1530995083">
    <w:abstractNumId w:val="9"/>
  </w:num>
  <w:num w:numId="5" w16cid:durableId="1496913708">
    <w:abstractNumId w:val="0"/>
  </w:num>
  <w:num w:numId="6" w16cid:durableId="443161187">
    <w:abstractNumId w:val="2"/>
  </w:num>
  <w:num w:numId="7" w16cid:durableId="799298709">
    <w:abstractNumId w:val="8"/>
  </w:num>
  <w:num w:numId="8" w16cid:durableId="1003505893">
    <w:abstractNumId w:val="1"/>
  </w:num>
  <w:num w:numId="9" w16cid:durableId="1203905270">
    <w:abstractNumId w:val="7"/>
  </w:num>
  <w:num w:numId="10" w16cid:durableId="501286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983"/>
    <w:rsid w:val="003C2999"/>
    <w:rsid w:val="00603983"/>
    <w:rsid w:val="007F2D4A"/>
    <w:rsid w:val="00845987"/>
    <w:rsid w:val="008E3A2B"/>
    <w:rsid w:val="00B27E98"/>
    <w:rsid w:val="00CB0E05"/>
    <w:rsid w:val="00D7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1E7EC"/>
  <w15:chartTrackingRefBased/>
  <w15:docId w15:val="{A9F9A2AE-DF14-4BF4-BB18-63628880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3983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398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98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0398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B27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zv.cz/lvov/cz/viza_a_konzularni_informace/uredni_deska/prehled_pisemnosti_k_doruceni_21.html" TargetMode="External"/><Relationship Id="rId5" Type="http://schemas.openxmlformats.org/officeDocument/2006/relationships/hyperlink" Target="https://www.mzv.cz/lvov/cz/generalni_konzulat/kontakt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Pouzarová Monika</dc:creator>
  <cp:keywords/>
  <dc:description/>
  <cp:lastModifiedBy>Kynkorová Michaela</cp:lastModifiedBy>
  <cp:revision>2</cp:revision>
  <dcterms:created xsi:type="dcterms:W3CDTF">2024-03-22T14:46:00Z</dcterms:created>
  <dcterms:modified xsi:type="dcterms:W3CDTF">2024-03-22T14:46:00Z</dcterms:modified>
</cp:coreProperties>
</file>